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48F5C" w14:textId="77777777" w:rsidR="009A3C89" w:rsidRDefault="009A3C89" w:rsidP="009A3C89">
      <w:pPr>
        <w:spacing w:line="600" w:lineRule="auto"/>
      </w:pPr>
      <w:r>
        <w:t>Student name</w:t>
      </w:r>
    </w:p>
    <w:p w14:paraId="3AACA147" w14:textId="77777777" w:rsidR="00B81867" w:rsidRDefault="009A3C89" w:rsidP="001B4863">
      <w:pPr>
        <w:spacing w:line="600" w:lineRule="auto"/>
      </w:pPr>
      <w:r>
        <w:t>Institution</w:t>
      </w:r>
    </w:p>
    <w:p w14:paraId="0BB3E701" w14:textId="77777777" w:rsidR="003D5B25" w:rsidRDefault="003D5B25" w:rsidP="001B4863">
      <w:pPr>
        <w:spacing w:line="600" w:lineRule="auto"/>
      </w:pPr>
      <w:r>
        <w:t xml:space="preserve">Date </w:t>
      </w:r>
    </w:p>
    <w:p w14:paraId="0FB1CC69" w14:textId="77777777" w:rsidR="00B81867" w:rsidRDefault="00B62757" w:rsidP="001B4863">
      <w:pPr>
        <w:spacing w:line="600" w:lineRule="auto"/>
        <w:jc w:val="center"/>
        <w:rPr>
          <w:b/>
        </w:rPr>
      </w:pPr>
      <w:r>
        <w:rPr>
          <w:b/>
        </w:rPr>
        <w:t>Evaluate the effects of social media on social relationships.</w:t>
      </w:r>
    </w:p>
    <w:p w14:paraId="32FB90B7" w14:textId="77777777" w:rsidR="009A3C89" w:rsidRDefault="00B62757" w:rsidP="001B4863">
      <w:pPr>
        <w:spacing w:line="600" w:lineRule="auto"/>
        <w:ind w:firstLine="720"/>
      </w:pPr>
      <w:r>
        <w:t xml:space="preserve">Technology has witnessed significant development, particularly in the last two decades. Development in technology has brought forth great things, including platforms where people worldwide can communicate easily without meeting physically. Many of these platforms have been so influential as people follow each other's lives when you are in the world. With that said, </w:t>
      </w:r>
      <w:r w:rsidR="004937B3">
        <w:t>these social platforms</w:t>
      </w:r>
      <w:r>
        <w:t xml:space="preserve"> have affected people's lives and, </w:t>
      </w:r>
      <w:r w:rsidR="004937B3">
        <w:t>worse</w:t>
      </w:r>
      <w:r>
        <w:t xml:space="preserve">, their self-esteem. </w:t>
      </w:r>
    </w:p>
    <w:p w14:paraId="77EB9BA3" w14:textId="77777777" w:rsidR="009A3C89" w:rsidRDefault="004937B3" w:rsidP="009A3C89">
      <w:pPr>
        <w:spacing w:line="600" w:lineRule="auto"/>
        <w:ind w:firstLine="720"/>
      </w:pPr>
      <w:r>
        <w:t>These social platforms have put so much pressure on people when they try to be like them</w:t>
      </w:r>
      <w:r w:rsidR="00D26399">
        <w:rPr>
          <w:noProof/>
        </w:rPr>
        <w:t xml:space="preserve"> (Hudson et al., 2015</w:t>
      </w:r>
      <w:r w:rsidR="009A3C89">
        <w:rPr>
          <w:noProof/>
        </w:rPr>
        <w:t>)</w:t>
      </w:r>
      <w:r w:rsidR="009A3C89">
        <w:t>. Most</w:t>
      </w:r>
      <w:r w:rsidR="00B62757">
        <w:t xml:space="preserve"> people on this social platform post what people like to see to prove they can afford to dress in high-quality clothes, eat inexpensive restaurants, and date beautiful and famous people. It is rare when someone posts what they are going on their social media pages because they would destroy the public image. </w:t>
      </w:r>
    </w:p>
    <w:p w14:paraId="24BEB048" w14:textId="77777777" w:rsidR="009A3C89" w:rsidRDefault="00B62757" w:rsidP="009A3C89">
      <w:pPr>
        <w:spacing w:line="600" w:lineRule="auto"/>
        <w:ind w:firstLine="720"/>
      </w:pPr>
      <w:r>
        <w:t xml:space="preserve">Although social </w:t>
      </w:r>
      <w:r w:rsidR="00D714B3">
        <w:t>media has made the</w:t>
      </w:r>
      <w:r>
        <w:t xml:space="preserve"> world look like a village, it has killed many people's social relationships.</w:t>
      </w:r>
      <w:r w:rsidR="00D714B3">
        <w:t xml:space="preserve"> It creates an illusion of many choices and makes it harder to find simple solutions. The </w:t>
      </w:r>
      <w:r w:rsidR="009F519D">
        <w:t>world is being connected, but at the same time, it's being disconnected.</w:t>
      </w:r>
      <w:r>
        <w:t xml:space="preserve"> Studies </w:t>
      </w:r>
      <w:r>
        <w:lastRenderedPageBreak/>
        <w:t>have shown that social media have affected people's lives, where 60% have said their self-esteem has bee</w:t>
      </w:r>
      <w:r w:rsidR="006C5731">
        <w:t xml:space="preserve">n affected negatively. More than 50% have said they have affected their relationships. 80 % of the people have recorded have noted that they fake their life in social media. </w:t>
      </w:r>
    </w:p>
    <w:p w14:paraId="427D7B92" w14:textId="77777777" w:rsidR="009F519D" w:rsidRDefault="00501492" w:rsidP="009A3C89">
      <w:pPr>
        <w:spacing w:line="600" w:lineRule="auto"/>
        <w:ind w:firstLine="720"/>
      </w:pPr>
      <w:r>
        <w:t xml:space="preserve">These social media platforms have created a paradox effect where it makes dating life harder for couples. It creates an </w:t>
      </w:r>
      <w:r w:rsidR="002A09D2">
        <w:t>illusion of</w:t>
      </w:r>
      <w:r>
        <w:t xml:space="preserve"> having more social capital, engagement, and popularity, which hides the real </w:t>
      </w:r>
      <w:r w:rsidR="002A09D2">
        <w:t>or true persona. It is easier to manipulate and deceive one emotionally because people are meeting more digitally than physically. This is because they are more reliant on vanity validation where the real you and the person you create on this social platform create a double consciousness</w:t>
      </w:r>
      <w:sdt>
        <w:sdtPr>
          <w:id w:val="-1665162233"/>
          <w:citation/>
        </w:sdtPr>
        <w:sdtEndPr/>
        <w:sdtContent>
          <w:r w:rsidR="001B4863">
            <w:fldChar w:fldCharType="begin"/>
          </w:r>
          <w:r w:rsidR="001B4863">
            <w:instrText xml:space="preserve"> CITATION Goo19 \l 1033 </w:instrText>
          </w:r>
          <w:r w:rsidR="001B4863">
            <w:fldChar w:fldCharType="separate"/>
          </w:r>
          <w:r w:rsidR="009A3C89">
            <w:rPr>
              <w:noProof/>
            </w:rPr>
            <w:t xml:space="preserve"> (Armour)</w:t>
          </w:r>
          <w:r w:rsidR="001B4863">
            <w:fldChar w:fldCharType="end"/>
          </w:r>
        </w:sdtContent>
      </w:sdt>
      <w:r w:rsidR="002A09D2">
        <w:t xml:space="preserve">. </w:t>
      </w:r>
    </w:p>
    <w:p w14:paraId="62FA5978" w14:textId="77777777" w:rsidR="009A3C89" w:rsidRDefault="00B62757" w:rsidP="001B4863">
      <w:pPr>
        <w:spacing w:line="600" w:lineRule="auto"/>
        <w:ind w:firstLine="720"/>
      </w:pPr>
      <w:r>
        <w:t>Your glorified self in these social media always seeks more validation from people for the fake life than you</w:t>
      </w:r>
      <w:r w:rsidR="00322AA7">
        <w:t xml:space="preserve">r real one. Social media have impacted </w:t>
      </w:r>
      <w:r w:rsidR="00702400">
        <w:t>people dating lives where up to 5</w:t>
      </w:r>
      <w:r w:rsidR="00322AA7">
        <w:t xml:space="preserve">0% of single people fear missing out. </w:t>
      </w:r>
      <w:r w:rsidR="00702400">
        <w:t xml:space="preserve">This feeling is brought by comparing one life with others, and studies have found that 60% of millennials fear missing out. In most cases, people create false reality while others are busy comparing their life with fake life. </w:t>
      </w:r>
    </w:p>
    <w:p w14:paraId="39472ABC" w14:textId="77777777" w:rsidR="005C4100" w:rsidRDefault="004F7F1F" w:rsidP="009A3C89">
      <w:pPr>
        <w:spacing w:line="600" w:lineRule="auto"/>
        <w:ind w:firstLine="720"/>
      </w:pPr>
      <w:r>
        <w:t xml:space="preserve">People tend to post things that get positive reinforcement, and it becomes hard to express their negative side of their life, </w:t>
      </w:r>
      <w:r w:rsidR="007A1F8D">
        <w:t>and we tend to focus on the highlights reels</w:t>
      </w:r>
      <w:r w:rsidR="001B4863">
        <w:rPr>
          <w:noProof/>
        </w:rPr>
        <w:t xml:space="preserve"> (Choi et al., 2015)</w:t>
      </w:r>
      <w:r w:rsidR="007A1F8D">
        <w:t xml:space="preserve">. </w:t>
      </w:r>
      <w:r w:rsidR="00B62757">
        <w:t xml:space="preserve">We only post what we are excited about or what gives us popularity. Social media have made us </w:t>
      </w:r>
      <w:r w:rsidR="00B62757">
        <w:lastRenderedPageBreak/>
        <w:t xml:space="preserve">applaud whatever people are doing in life, including going out, eating, and </w:t>
      </w:r>
      <w:r w:rsidR="002368D0">
        <w:t xml:space="preserve">a thousand </w:t>
      </w:r>
      <w:r w:rsidR="00B62757">
        <w:t xml:space="preserve">selfies were taken during dinner. </w:t>
      </w:r>
    </w:p>
    <w:p w14:paraId="7A3F357A" w14:textId="77777777" w:rsidR="00B81867" w:rsidRDefault="002368D0" w:rsidP="009A3C89">
      <w:pPr>
        <w:spacing w:line="600" w:lineRule="auto"/>
        <w:ind w:firstLine="720"/>
      </w:pPr>
      <w:r>
        <w:t xml:space="preserve">This has impacted how people are dating, and it is now hard to be deal with committed, detachment, and rejection. It is not a surprise that people are blown off when they are </w:t>
      </w:r>
      <w:r w:rsidR="005C4100">
        <w:t>bread crumbed</w:t>
      </w:r>
      <w:r>
        <w:t xml:space="preserve">, ghosted, and </w:t>
      </w:r>
      <w:r w:rsidR="00D26399">
        <w:t>benched. People are now seeing the world as a reinforcement to their fake life where they think it enjoyable and becoming more popular, but they get ghosted and benched in the end.</w:t>
      </w:r>
    </w:p>
    <w:p w14:paraId="65F37896" w14:textId="77777777" w:rsidR="001B4863" w:rsidRDefault="001B4863" w:rsidP="001B4863">
      <w:pPr>
        <w:spacing w:line="600" w:lineRule="auto"/>
        <w:ind w:firstLine="720"/>
      </w:pPr>
    </w:p>
    <w:p w14:paraId="486608A7" w14:textId="77777777" w:rsidR="001B4863" w:rsidRDefault="001B4863" w:rsidP="001B4863">
      <w:pPr>
        <w:spacing w:line="600" w:lineRule="auto"/>
        <w:ind w:firstLine="720"/>
      </w:pPr>
    </w:p>
    <w:p w14:paraId="0D66D9AB" w14:textId="77777777" w:rsidR="001B4863" w:rsidRDefault="001B4863" w:rsidP="001B4863">
      <w:pPr>
        <w:spacing w:line="600" w:lineRule="auto"/>
        <w:ind w:firstLine="720"/>
      </w:pPr>
    </w:p>
    <w:p w14:paraId="3DB93749" w14:textId="77777777" w:rsidR="001B4863" w:rsidRDefault="001B4863" w:rsidP="001B4863">
      <w:pPr>
        <w:spacing w:line="600" w:lineRule="auto"/>
        <w:ind w:firstLine="720"/>
      </w:pPr>
    </w:p>
    <w:p w14:paraId="058AADE9" w14:textId="77777777" w:rsidR="001B4863" w:rsidRDefault="001B4863" w:rsidP="001B4863">
      <w:pPr>
        <w:spacing w:line="600" w:lineRule="auto"/>
        <w:ind w:firstLine="720"/>
      </w:pPr>
    </w:p>
    <w:p w14:paraId="343E7493" w14:textId="77777777" w:rsidR="001B4863" w:rsidRDefault="001B4863" w:rsidP="001B4863">
      <w:pPr>
        <w:spacing w:line="600" w:lineRule="auto"/>
        <w:ind w:firstLine="720"/>
      </w:pPr>
    </w:p>
    <w:p w14:paraId="5B0AF654" w14:textId="77777777" w:rsidR="001B4863" w:rsidRDefault="001B4863" w:rsidP="001B4863">
      <w:pPr>
        <w:spacing w:line="600" w:lineRule="auto"/>
        <w:ind w:firstLine="720"/>
      </w:pPr>
    </w:p>
    <w:p w14:paraId="4E98E6EE" w14:textId="77777777" w:rsidR="001B4863" w:rsidRDefault="001B4863" w:rsidP="001B4863">
      <w:pPr>
        <w:spacing w:line="600" w:lineRule="auto"/>
        <w:ind w:firstLine="720"/>
      </w:pPr>
    </w:p>
    <w:p w14:paraId="5AE0204F" w14:textId="77777777" w:rsidR="001B4863" w:rsidRDefault="001B4863" w:rsidP="009A3C89">
      <w:pPr>
        <w:spacing w:line="600" w:lineRule="auto"/>
      </w:pPr>
    </w:p>
    <w:p w14:paraId="63446D75" w14:textId="77777777" w:rsidR="001B4863" w:rsidRDefault="001B4863"/>
    <w:sdt>
      <w:sdtPr>
        <w:rPr>
          <w:rFonts w:ascii="Times New Roman" w:eastAsiaTheme="minorHAnsi" w:hAnsi="Times New Roman" w:cstheme="minorBidi"/>
          <w:color w:val="auto"/>
          <w:sz w:val="24"/>
          <w:szCs w:val="22"/>
        </w:rPr>
        <w:id w:val="-53090861"/>
        <w:docPartObj>
          <w:docPartGallery w:val="Bibliographies"/>
          <w:docPartUnique/>
        </w:docPartObj>
      </w:sdtPr>
      <w:sdtEndPr/>
      <w:sdtContent>
        <w:p w14:paraId="53281DE2" w14:textId="2C17EA9D" w:rsidR="001B4863" w:rsidRPr="00F76558" w:rsidRDefault="00F76558" w:rsidP="001B4863">
          <w:pPr>
            <w:pStyle w:val="Heading1"/>
            <w:jc w:val="center"/>
            <w:rPr>
              <w:rFonts w:ascii="Times New Roman" w:hAnsi="Times New Roman" w:cs="Times New Roman"/>
              <w:b/>
              <w:bCs/>
              <w:color w:val="auto"/>
              <w:sz w:val="24"/>
              <w:szCs w:val="24"/>
            </w:rPr>
          </w:pPr>
          <w:r w:rsidRPr="00F76558">
            <w:rPr>
              <w:rFonts w:ascii="Times New Roman" w:hAnsi="Times New Roman" w:cs="Times New Roman"/>
              <w:b/>
              <w:bCs/>
              <w:color w:val="auto"/>
              <w:sz w:val="24"/>
              <w:szCs w:val="24"/>
            </w:rPr>
            <w:t>Work cited</w:t>
          </w:r>
        </w:p>
        <w:sdt>
          <w:sdtPr>
            <w:id w:val="-573587230"/>
            <w:bibliography/>
          </w:sdtPr>
          <w:sdtEndPr/>
          <w:sdtContent>
            <w:p w14:paraId="450F5505" w14:textId="77777777" w:rsidR="009A3C89" w:rsidRDefault="00B62757" w:rsidP="009A3C89">
              <w:pPr>
                <w:pStyle w:val="Bibliography"/>
                <w:ind w:left="720" w:hanging="720"/>
                <w:rPr>
                  <w:noProof/>
                  <w:szCs w:val="24"/>
                </w:rPr>
              </w:pPr>
              <w:r>
                <w:fldChar w:fldCharType="begin"/>
              </w:r>
              <w:r>
                <w:instrText xml:space="preserve"> BIBLIOGRAPHY </w:instrText>
              </w:r>
              <w:r>
                <w:fldChar w:fldCharType="separate"/>
              </w:r>
              <w:r w:rsidR="009A3C89">
                <w:rPr>
                  <w:noProof/>
                </w:rPr>
                <w:t xml:space="preserve">Armour, Goodyear &amp;. "Young people, social media and health (p. 232)." </w:t>
              </w:r>
              <w:r w:rsidR="009A3C89">
                <w:rPr>
                  <w:i/>
                  <w:iCs/>
                  <w:noProof/>
                </w:rPr>
                <w:t>Taylor &amp; Francis.</w:t>
              </w:r>
              <w:r w:rsidR="009A3C89">
                <w:rPr>
                  <w:noProof/>
                </w:rPr>
                <w:t xml:space="preserve"> (2019).</w:t>
              </w:r>
            </w:p>
            <w:p w14:paraId="783D8C8F" w14:textId="77777777" w:rsidR="009A3C89" w:rsidRDefault="009A3C89" w:rsidP="009A3C89">
              <w:pPr>
                <w:pStyle w:val="Bibliography"/>
                <w:ind w:left="720" w:hanging="720"/>
                <w:rPr>
                  <w:noProof/>
                </w:rPr>
              </w:pPr>
              <w:r>
                <w:rPr>
                  <w:noProof/>
                </w:rPr>
                <w:t xml:space="preserve">Choi, M., Panek, E. T., Nardis, Y., &amp; Toma, C. L. . "When social media isn’t social: Friends’ responsiveness to narcissists on Faceboo." </w:t>
              </w:r>
              <w:r>
                <w:rPr>
                  <w:i/>
                  <w:iCs/>
                  <w:noProof/>
                </w:rPr>
                <w:t>Personality and Individual Differences</w:t>
              </w:r>
              <w:r>
                <w:rPr>
                  <w:noProof/>
                </w:rPr>
                <w:t xml:space="preserve"> (2015): 77, 209-214.</w:t>
              </w:r>
            </w:p>
            <w:p w14:paraId="6C4651CB" w14:textId="77777777" w:rsidR="009A3C89" w:rsidRDefault="009A3C89" w:rsidP="009A3C89">
              <w:pPr>
                <w:pStyle w:val="Bibliography"/>
                <w:ind w:left="720" w:hanging="720"/>
                <w:rPr>
                  <w:noProof/>
                </w:rPr>
              </w:pPr>
              <w:r>
                <w:rPr>
                  <w:noProof/>
                </w:rPr>
                <w:t xml:space="preserve">Hudson, S., Roth, M. S., Madden, T. J., &amp; Hudson, R. "The effects of social media on emotions, brand relationship quality, and word of mouth: An empirical study of music festival attendees." </w:t>
              </w:r>
              <w:r>
                <w:rPr>
                  <w:i/>
                  <w:iCs/>
                  <w:noProof/>
                </w:rPr>
                <w:t>Tourism management,</w:t>
              </w:r>
              <w:r>
                <w:rPr>
                  <w:noProof/>
                </w:rPr>
                <w:t xml:space="preserve"> (2015): 47, 68-76.</w:t>
              </w:r>
            </w:p>
            <w:p w14:paraId="60BCBEB9" w14:textId="77777777" w:rsidR="001B4863" w:rsidRDefault="00B62757" w:rsidP="009A3C89">
              <w:r>
                <w:rPr>
                  <w:b/>
                  <w:bCs/>
                  <w:noProof/>
                </w:rPr>
                <w:fldChar w:fldCharType="end"/>
              </w:r>
            </w:p>
          </w:sdtContent>
        </w:sdt>
      </w:sdtContent>
    </w:sdt>
    <w:p w14:paraId="43EDA14A" w14:textId="77777777" w:rsidR="001B4863" w:rsidRDefault="001B4863"/>
    <w:sectPr w:rsidR="001B4863" w:rsidSect="009A3C89">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FF687" w14:textId="77777777" w:rsidR="00A839BD" w:rsidRDefault="00A839BD">
      <w:pPr>
        <w:spacing w:after="0" w:line="240" w:lineRule="auto"/>
      </w:pPr>
      <w:r>
        <w:separator/>
      </w:r>
    </w:p>
  </w:endnote>
  <w:endnote w:type="continuationSeparator" w:id="0">
    <w:p w14:paraId="63F9C3C9" w14:textId="77777777" w:rsidR="00A839BD" w:rsidRDefault="00A83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47EB7" w14:textId="77777777" w:rsidR="00A839BD" w:rsidRDefault="00A839BD">
      <w:pPr>
        <w:spacing w:after="0" w:line="240" w:lineRule="auto"/>
      </w:pPr>
      <w:r>
        <w:separator/>
      </w:r>
    </w:p>
  </w:footnote>
  <w:footnote w:type="continuationSeparator" w:id="0">
    <w:p w14:paraId="3D2FED93" w14:textId="77777777" w:rsidR="00A839BD" w:rsidRDefault="00A83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D75DF" w14:textId="77777777" w:rsidR="009A3C89" w:rsidRDefault="009A3C89">
    <w:pPr>
      <w:pStyle w:val="Header"/>
      <w:jc w:val="right"/>
    </w:pPr>
    <w:r>
      <w:t xml:space="preserve">Surname </w:t>
    </w:r>
    <w:sdt>
      <w:sdtPr>
        <w:id w:val="9967729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5B25">
          <w:rPr>
            <w:noProof/>
          </w:rPr>
          <w:t>4</w:t>
        </w:r>
        <w:r>
          <w:rPr>
            <w:noProof/>
          </w:rPr>
          <w:fldChar w:fldCharType="end"/>
        </w:r>
      </w:sdtContent>
    </w:sdt>
  </w:p>
  <w:p w14:paraId="0FDFC362" w14:textId="77777777" w:rsidR="00C659B8" w:rsidRDefault="00C65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B30A6" w14:textId="77777777" w:rsidR="00C659B8" w:rsidRDefault="00A839BD" w:rsidP="009A3C89">
    <w:pPr>
      <w:pStyle w:val="Header"/>
      <w:jc w:val="center"/>
    </w:pPr>
    <w:sdt>
      <w:sdtPr>
        <w:id w:val="2077316273"/>
        <w:docPartObj>
          <w:docPartGallery w:val="Page Numbers (Top of Page)"/>
          <w:docPartUnique/>
        </w:docPartObj>
      </w:sdtPr>
      <w:sdtEndPr>
        <w:rPr>
          <w:noProof/>
        </w:rPr>
      </w:sdtEndPr>
      <w:sdtContent>
        <w:r w:rsidR="009A3C89">
          <w:t xml:space="preserve">                                                                                                                          </w:t>
        </w:r>
        <w:r w:rsidR="00B62757">
          <w:fldChar w:fldCharType="begin"/>
        </w:r>
        <w:r w:rsidR="00B62757">
          <w:instrText xml:space="preserve"> PAGE   \* MERGEFORMAT </w:instrText>
        </w:r>
        <w:r w:rsidR="00B62757">
          <w:fldChar w:fldCharType="separate"/>
        </w:r>
        <w:r w:rsidR="009A3C89">
          <w:rPr>
            <w:noProof/>
          </w:rPr>
          <w:t>1</w:t>
        </w:r>
        <w:r w:rsidR="00B62757">
          <w:rPr>
            <w:noProof/>
          </w:rPr>
          <w:fldChar w:fldCharType="end"/>
        </w:r>
      </w:sdtContent>
    </w:sdt>
  </w:p>
  <w:p w14:paraId="55F6122A" w14:textId="77777777" w:rsidR="00C659B8" w:rsidRDefault="00C659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9B8"/>
    <w:rsid w:val="00125B4B"/>
    <w:rsid w:val="001B4863"/>
    <w:rsid w:val="002368D0"/>
    <w:rsid w:val="002A09D2"/>
    <w:rsid w:val="00322AA7"/>
    <w:rsid w:val="003D5B25"/>
    <w:rsid w:val="004937B3"/>
    <w:rsid w:val="004F7F1F"/>
    <w:rsid w:val="00501492"/>
    <w:rsid w:val="005C4100"/>
    <w:rsid w:val="00607227"/>
    <w:rsid w:val="006C5731"/>
    <w:rsid w:val="00702400"/>
    <w:rsid w:val="00767A35"/>
    <w:rsid w:val="007A1F8D"/>
    <w:rsid w:val="009A3C89"/>
    <w:rsid w:val="009F519D"/>
    <w:rsid w:val="00A839BD"/>
    <w:rsid w:val="00B62757"/>
    <w:rsid w:val="00B64413"/>
    <w:rsid w:val="00B81867"/>
    <w:rsid w:val="00C659B8"/>
    <w:rsid w:val="00D26399"/>
    <w:rsid w:val="00D714B3"/>
    <w:rsid w:val="00E802CB"/>
    <w:rsid w:val="00EC5AC2"/>
    <w:rsid w:val="00F76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63D3"/>
  <w15:chartTrackingRefBased/>
  <w15:docId w15:val="{4D806F63-7C01-4582-AA06-FDAF4203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8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9B8"/>
  </w:style>
  <w:style w:type="paragraph" w:styleId="Footer">
    <w:name w:val="footer"/>
    <w:basedOn w:val="Normal"/>
    <w:link w:val="FooterChar"/>
    <w:uiPriority w:val="99"/>
    <w:unhideWhenUsed/>
    <w:rsid w:val="00C65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9B8"/>
  </w:style>
  <w:style w:type="character" w:customStyle="1" w:styleId="Heading1Char">
    <w:name w:val="Heading 1 Char"/>
    <w:basedOn w:val="DefaultParagraphFont"/>
    <w:link w:val="Heading1"/>
    <w:uiPriority w:val="9"/>
    <w:rsid w:val="001B486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B4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4893010">
      <w:bodyDiv w:val="1"/>
      <w:marLeft w:val="0"/>
      <w:marRight w:val="0"/>
      <w:marTop w:val="0"/>
      <w:marBottom w:val="0"/>
      <w:divBdr>
        <w:top w:val="none" w:sz="0" w:space="0" w:color="auto"/>
        <w:left w:val="none" w:sz="0" w:space="0" w:color="auto"/>
        <w:bottom w:val="none" w:sz="0" w:space="0" w:color="auto"/>
        <w:right w:val="none" w:sz="0" w:space="0" w:color="auto"/>
      </w:divBdr>
    </w:div>
    <w:div w:id="824400256">
      <w:bodyDiv w:val="1"/>
      <w:marLeft w:val="0"/>
      <w:marRight w:val="0"/>
      <w:marTop w:val="0"/>
      <w:marBottom w:val="0"/>
      <w:divBdr>
        <w:top w:val="none" w:sz="0" w:space="0" w:color="auto"/>
        <w:left w:val="none" w:sz="0" w:space="0" w:color="auto"/>
        <w:bottom w:val="none" w:sz="0" w:space="0" w:color="auto"/>
        <w:right w:val="none" w:sz="0" w:space="0" w:color="auto"/>
      </w:divBdr>
    </w:div>
    <w:div w:id="888802667">
      <w:bodyDiv w:val="1"/>
      <w:marLeft w:val="0"/>
      <w:marRight w:val="0"/>
      <w:marTop w:val="0"/>
      <w:marBottom w:val="0"/>
      <w:divBdr>
        <w:top w:val="none" w:sz="0" w:space="0" w:color="auto"/>
        <w:left w:val="none" w:sz="0" w:space="0" w:color="auto"/>
        <w:bottom w:val="none" w:sz="0" w:space="0" w:color="auto"/>
        <w:right w:val="none" w:sz="0" w:space="0" w:color="auto"/>
      </w:divBdr>
    </w:div>
    <w:div w:id="1018656459">
      <w:bodyDiv w:val="1"/>
      <w:marLeft w:val="0"/>
      <w:marRight w:val="0"/>
      <w:marTop w:val="0"/>
      <w:marBottom w:val="0"/>
      <w:divBdr>
        <w:top w:val="none" w:sz="0" w:space="0" w:color="auto"/>
        <w:left w:val="none" w:sz="0" w:space="0" w:color="auto"/>
        <w:bottom w:val="none" w:sz="0" w:space="0" w:color="auto"/>
        <w:right w:val="none" w:sz="0" w:space="0" w:color="auto"/>
      </w:divBdr>
    </w:div>
    <w:div w:id="1103377521">
      <w:bodyDiv w:val="1"/>
      <w:marLeft w:val="0"/>
      <w:marRight w:val="0"/>
      <w:marTop w:val="0"/>
      <w:marBottom w:val="0"/>
      <w:divBdr>
        <w:top w:val="none" w:sz="0" w:space="0" w:color="auto"/>
        <w:left w:val="none" w:sz="0" w:space="0" w:color="auto"/>
        <w:bottom w:val="none" w:sz="0" w:space="0" w:color="auto"/>
        <w:right w:val="none" w:sz="0" w:space="0" w:color="auto"/>
      </w:divBdr>
    </w:div>
    <w:div w:id="1196042371">
      <w:bodyDiv w:val="1"/>
      <w:marLeft w:val="0"/>
      <w:marRight w:val="0"/>
      <w:marTop w:val="0"/>
      <w:marBottom w:val="0"/>
      <w:divBdr>
        <w:top w:val="none" w:sz="0" w:space="0" w:color="auto"/>
        <w:left w:val="none" w:sz="0" w:space="0" w:color="auto"/>
        <w:bottom w:val="none" w:sz="0" w:space="0" w:color="auto"/>
        <w:right w:val="none" w:sz="0" w:space="0" w:color="auto"/>
      </w:divBdr>
    </w:div>
    <w:div w:id="1361659222">
      <w:bodyDiv w:val="1"/>
      <w:marLeft w:val="0"/>
      <w:marRight w:val="0"/>
      <w:marTop w:val="0"/>
      <w:marBottom w:val="0"/>
      <w:divBdr>
        <w:top w:val="none" w:sz="0" w:space="0" w:color="auto"/>
        <w:left w:val="none" w:sz="0" w:space="0" w:color="auto"/>
        <w:bottom w:val="none" w:sz="0" w:space="0" w:color="auto"/>
        <w:right w:val="none" w:sz="0" w:space="0" w:color="auto"/>
      </w:divBdr>
    </w:div>
    <w:div w:id="173848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Hud15</b:Tag>
    <b:SourceType>JournalArticle</b:SourceType>
    <b:Guid>{E3722ABC-1329-497E-9694-854BFEAB67AA}</b:Guid>
    <b:Author>
      <b:Author>
        <b:Corporate>Hudson, S., Roth, M. S., Madden, T. J., &amp; Hudson, R.</b:Corporate>
      </b:Author>
    </b:Author>
    <b:Title>The effects of social media on emotions, brand relationship quality, and word of mouth: An empirical study of music festival attendees</b:Title>
    <b:JournalName>Tourism management,</b:JournalName>
    <b:Year>2015</b:Year>
    <b:Pages> 47, 68-76.</b:Pages>
    <b:RefOrder>2</b:RefOrder>
  </b:Source>
  <b:Source>
    <b:Tag>Goo19</b:Tag>
    <b:SourceType>JournalArticle</b:SourceType>
    <b:Guid>{A47BFF64-5B3F-4D46-B9B3-DD05570118DF}</b:Guid>
    <b:Author>
      <b:Author>
        <b:NameList>
          <b:Person>
            <b:Last>Armour</b:Last>
            <b:First>Goodyear</b:First>
            <b:Middle>&amp;</b:Middle>
          </b:Person>
        </b:NameList>
      </b:Author>
    </b:Author>
    <b:Title>Young people, social media and health (p. 232)</b:Title>
    <b:JournalName>Taylor &amp; Francis.</b:JournalName>
    <b:Year>2019</b:Year>
    <b:RefOrder>1</b:RefOrder>
  </b:Source>
  <b:Source>
    <b:Tag>Cho15</b:Tag>
    <b:SourceType>JournalArticle</b:SourceType>
    <b:Guid>{B3DA5F52-CC7B-4DB0-8E1A-F5F33FC4AE4F}</b:Guid>
    <b:Author>
      <b:Author>
        <b:Corporate>Choi, M., Panek, E. T., Nardis, Y., &amp; Toma, C. L. </b:Corporate>
      </b:Author>
    </b:Author>
    <b:Title>When social media isn’t social: Friends’ responsiveness to narcissists on Faceboo</b:Title>
    <b:JournalName>Personality and Individual Differences</b:JournalName>
    <b:Year>2015</b:Year>
    <b:Pages> 77, 209-214</b:Pages>
    <b:RefOrder>3</b:RefOrder>
  </b:Source>
</b:Sources>
</file>

<file path=customXml/itemProps1.xml><?xml version="1.0" encoding="utf-8"?>
<ds:datastoreItem xmlns:ds="http://schemas.openxmlformats.org/officeDocument/2006/customXml" ds:itemID="{F58EDB38-06D5-44A8-881E-4D09AA5E3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2020-10-08T19:03:00Z</dcterms:created>
  <dcterms:modified xsi:type="dcterms:W3CDTF">2020-10-08T19:03:00Z</dcterms:modified>
</cp:coreProperties>
</file>